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89C3" w14:textId="77777777" w:rsidR="00DE089F" w:rsidRPr="002E43BF" w:rsidRDefault="00DE089F" w:rsidP="00DE089F">
      <w:pPr>
        <w:rPr>
          <w:rFonts w:asciiTheme="minorEastAsia" w:hAnsiTheme="minorEastAsia" w:hint="eastAsia"/>
          <w:b/>
          <w:bCs/>
        </w:rPr>
      </w:pPr>
      <w:r w:rsidRPr="002E43BF">
        <w:rPr>
          <w:rFonts w:asciiTheme="minorEastAsia" w:hAnsiTheme="minorEastAsia" w:hint="eastAsia"/>
          <w:b/>
          <w:bCs/>
        </w:rPr>
        <w:t>数据库名称</w:t>
      </w:r>
    </w:p>
    <w:p w14:paraId="62282744" w14:textId="182F3DA5" w:rsidR="00DE089F" w:rsidRPr="002E43BF" w:rsidRDefault="00DE089F" w:rsidP="00DE089F">
      <w:pPr>
        <w:rPr>
          <w:rFonts w:asciiTheme="minorEastAsia" w:hAnsiTheme="minorEastAsia" w:hint="eastAsia"/>
        </w:rPr>
      </w:pPr>
      <w:proofErr w:type="spellStart"/>
      <w:r w:rsidRPr="002E43BF">
        <w:rPr>
          <w:rFonts w:asciiTheme="minorEastAsia" w:hAnsiTheme="minorEastAsia" w:hint="eastAsia"/>
        </w:rPr>
        <w:t>SpringerProtocols</w:t>
      </w:r>
      <w:proofErr w:type="spellEnd"/>
    </w:p>
    <w:p w14:paraId="18FBBD3B" w14:textId="77777777" w:rsidR="00DE089F" w:rsidRPr="002E43BF" w:rsidRDefault="00DE089F" w:rsidP="00DE089F">
      <w:pPr>
        <w:rPr>
          <w:rFonts w:asciiTheme="minorEastAsia" w:hAnsiTheme="minorEastAsia" w:hint="eastAsia"/>
          <w:b/>
          <w:bCs/>
        </w:rPr>
      </w:pPr>
      <w:r w:rsidRPr="002E43BF">
        <w:rPr>
          <w:rFonts w:asciiTheme="minorEastAsia" w:hAnsiTheme="minorEastAsia" w:hint="eastAsia"/>
          <w:b/>
          <w:bCs/>
        </w:rPr>
        <w:t>资源网址</w:t>
      </w:r>
    </w:p>
    <w:p w14:paraId="68451E8C" w14:textId="0299423A" w:rsidR="00DE089F" w:rsidRPr="002E43BF" w:rsidRDefault="00DE089F" w:rsidP="00DE089F">
      <w:pPr>
        <w:rPr>
          <w:rFonts w:asciiTheme="minorEastAsia" w:hAnsiTheme="minorEastAsia" w:hint="eastAsia"/>
        </w:rPr>
      </w:pPr>
      <w:r w:rsidRPr="002E43BF">
        <w:rPr>
          <w:rFonts w:asciiTheme="minorEastAsia" w:hAnsiTheme="minorEastAsia"/>
        </w:rPr>
        <w:t>https://experiments.springernature.com/</w:t>
      </w:r>
    </w:p>
    <w:p w14:paraId="0C974D8A" w14:textId="77777777" w:rsidR="00DE089F" w:rsidRPr="002E43BF" w:rsidRDefault="00DE089F" w:rsidP="00DE089F">
      <w:pPr>
        <w:rPr>
          <w:rFonts w:asciiTheme="minorEastAsia" w:hAnsiTheme="minorEastAsia" w:hint="eastAsia"/>
          <w:b/>
          <w:bCs/>
        </w:rPr>
      </w:pPr>
      <w:r w:rsidRPr="002E43BF">
        <w:rPr>
          <w:rFonts w:asciiTheme="minorEastAsia" w:hAnsiTheme="minorEastAsia" w:hint="eastAsia"/>
          <w:b/>
          <w:bCs/>
        </w:rPr>
        <w:t>资源简介</w:t>
      </w:r>
    </w:p>
    <w:p w14:paraId="5BEF6B8F" w14:textId="20AF004B" w:rsidR="00DE089F" w:rsidRPr="002E43BF" w:rsidRDefault="00DE089F" w:rsidP="00DE089F">
      <w:pPr>
        <w:rPr>
          <w:rFonts w:asciiTheme="minorEastAsia" w:hAnsiTheme="minorEastAsia" w:hint="eastAsia"/>
        </w:rPr>
      </w:pPr>
      <w:proofErr w:type="spellStart"/>
      <w:r w:rsidRPr="002E43BF">
        <w:rPr>
          <w:rFonts w:asciiTheme="minorEastAsia" w:hAnsiTheme="minorEastAsia"/>
        </w:rPr>
        <w:t>SpringerProtocols</w:t>
      </w:r>
      <w:proofErr w:type="spellEnd"/>
      <w:r w:rsidRPr="002E43BF">
        <w:rPr>
          <w:rFonts w:asciiTheme="minorEastAsia" w:hAnsiTheme="minorEastAsia" w:hint="eastAsia"/>
        </w:rPr>
        <w:t>收录了海量生物医学和生命科学实验室指南，是研究人员的宝贵资源库。该数据库逐一列明实验指南的重点信息，</w:t>
      </w:r>
      <w:r w:rsidR="002E43BF" w:rsidRPr="002E43BF">
        <w:rPr>
          <w:rFonts w:asciiTheme="minorEastAsia" w:hAnsiTheme="minorEastAsia" w:hint="eastAsia"/>
        </w:rPr>
        <w:t>可以帮助研究人员快速确定与其实验室配置相适应的实验方案而无需将就选择或 “</w:t>
      </w:r>
      <w:r w:rsidRPr="002E43BF">
        <w:rPr>
          <w:rFonts w:asciiTheme="minorEastAsia" w:hAnsiTheme="minorEastAsia" w:hint="eastAsia"/>
        </w:rPr>
        <w:t>另寻他路”，包括：</w:t>
      </w:r>
    </w:p>
    <w:p w14:paraId="75D0D3A2" w14:textId="706B72D7" w:rsidR="00DE089F" w:rsidRPr="002E43BF" w:rsidRDefault="00DE089F" w:rsidP="00DE089F">
      <w:pPr>
        <w:rPr>
          <w:rFonts w:asciiTheme="minorEastAsia" w:hAnsiTheme="minorEastAsia" w:hint="eastAsia"/>
          <w:sz w:val="16"/>
          <w:szCs w:val="16"/>
        </w:rPr>
      </w:pPr>
      <w:r w:rsidRPr="002E43BF">
        <w:rPr>
          <w:rFonts w:asciiTheme="minorEastAsia" w:hAnsiTheme="minorEastAsia" w:hint="eastAsia"/>
          <w:sz w:val="16"/>
          <w:szCs w:val="16"/>
        </w:rPr>
        <w:t>• 实验简介：介绍实验的范围，包括必要的理论或背景信息</w:t>
      </w:r>
    </w:p>
    <w:p w14:paraId="6753EAAE" w14:textId="23E7F423" w:rsidR="00DE089F" w:rsidRPr="002E43BF" w:rsidRDefault="00DE089F" w:rsidP="00DE089F">
      <w:pPr>
        <w:rPr>
          <w:rFonts w:asciiTheme="minorEastAsia" w:hAnsiTheme="minorEastAsia" w:hint="eastAsia"/>
          <w:sz w:val="16"/>
          <w:szCs w:val="16"/>
        </w:rPr>
      </w:pPr>
      <w:r w:rsidRPr="002E43BF">
        <w:rPr>
          <w:rFonts w:asciiTheme="minorEastAsia" w:hAnsiTheme="minorEastAsia" w:hint="eastAsia"/>
          <w:sz w:val="16"/>
          <w:szCs w:val="16"/>
        </w:rPr>
        <w:t>• 实验材料：列出所需的所有设备和原料清单，明确回答所有关于时间、温度和安全的问题</w:t>
      </w:r>
    </w:p>
    <w:p w14:paraId="195F06BB" w14:textId="5E171169" w:rsidR="00DE089F" w:rsidRPr="002E43BF" w:rsidRDefault="00DE089F" w:rsidP="00DE089F">
      <w:pPr>
        <w:rPr>
          <w:rFonts w:asciiTheme="minorEastAsia" w:hAnsiTheme="minorEastAsia" w:hint="eastAsia"/>
          <w:sz w:val="16"/>
          <w:szCs w:val="16"/>
        </w:rPr>
      </w:pPr>
      <w:r w:rsidRPr="002E43BF">
        <w:rPr>
          <w:rFonts w:asciiTheme="minorEastAsia" w:hAnsiTheme="minorEastAsia" w:hint="eastAsia"/>
          <w:sz w:val="16"/>
          <w:szCs w:val="16"/>
        </w:rPr>
        <w:t>• 实验方法：分步骤的说明列表，详细列出完成实验的流程以及每个步骤所需的材料</w:t>
      </w:r>
    </w:p>
    <w:p w14:paraId="6D91EE86" w14:textId="3CAF6488" w:rsidR="00DE089F" w:rsidRPr="002E43BF" w:rsidRDefault="00DE089F" w:rsidP="00DE089F">
      <w:pPr>
        <w:rPr>
          <w:rFonts w:asciiTheme="minorEastAsia" w:hAnsiTheme="minorEastAsia" w:hint="eastAsia"/>
          <w:sz w:val="16"/>
          <w:szCs w:val="16"/>
        </w:rPr>
      </w:pPr>
      <w:r w:rsidRPr="002E43BF">
        <w:rPr>
          <w:rFonts w:asciiTheme="minorEastAsia" w:hAnsiTheme="minorEastAsia" w:hint="eastAsia"/>
          <w:sz w:val="16"/>
          <w:szCs w:val="16"/>
        </w:rPr>
        <w:t>• 实验备注：提示、技巧和故障排除建议，由实验方案的作者提供，可直接为实验室研究人员所用</w:t>
      </w:r>
    </w:p>
    <w:p w14:paraId="0AF687BF" w14:textId="77777777" w:rsidR="00DE089F" w:rsidRPr="002E43BF" w:rsidRDefault="00DE089F" w:rsidP="00DE089F">
      <w:pPr>
        <w:rPr>
          <w:rFonts w:asciiTheme="minorEastAsia" w:hAnsiTheme="minorEastAsia" w:hint="eastAsia"/>
          <w:b/>
          <w:bCs/>
        </w:rPr>
      </w:pPr>
    </w:p>
    <w:p w14:paraId="23865717" w14:textId="77777777" w:rsidR="00DE089F" w:rsidRPr="002E43BF" w:rsidRDefault="00DE089F" w:rsidP="00DE089F">
      <w:pPr>
        <w:rPr>
          <w:rFonts w:asciiTheme="minorEastAsia" w:hAnsiTheme="minorEastAsia" w:hint="eastAsia"/>
          <w:b/>
          <w:bCs/>
        </w:rPr>
      </w:pPr>
      <w:r w:rsidRPr="002E43BF">
        <w:rPr>
          <w:rFonts w:asciiTheme="minorEastAsia" w:hAnsiTheme="minorEastAsia" w:hint="eastAsia"/>
          <w:b/>
          <w:bCs/>
        </w:rPr>
        <w:t>核心领域</w:t>
      </w:r>
    </w:p>
    <w:p w14:paraId="0037485B" w14:textId="77777777" w:rsidR="003325C1" w:rsidRPr="002E43BF" w:rsidRDefault="003325C1" w:rsidP="003325C1">
      <w:pPr>
        <w:rPr>
          <w:rFonts w:asciiTheme="minorEastAsia" w:hAnsiTheme="minorEastAsia" w:hint="eastAsia"/>
          <w:sz w:val="16"/>
          <w:szCs w:val="16"/>
        </w:rPr>
      </w:pPr>
      <w:r w:rsidRPr="002E43BF">
        <w:rPr>
          <w:rFonts w:asciiTheme="minorEastAsia" w:hAnsiTheme="minorEastAsia" w:hint="eastAsia"/>
          <w:sz w:val="16"/>
          <w:szCs w:val="16"/>
        </w:rPr>
        <w:t>• 生物化学</w:t>
      </w:r>
    </w:p>
    <w:p w14:paraId="63DF6A27" w14:textId="77777777" w:rsidR="003325C1" w:rsidRPr="002E43BF" w:rsidRDefault="003325C1" w:rsidP="003325C1">
      <w:pPr>
        <w:rPr>
          <w:rFonts w:asciiTheme="minorEastAsia" w:hAnsiTheme="minorEastAsia" w:hint="eastAsia"/>
          <w:sz w:val="16"/>
          <w:szCs w:val="16"/>
        </w:rPr>
      </w:pPr>
      <w:r w:rsidRPr="002E43BF">
        <w:rPr>
          <w:rFonts w:asciiTheme="minorEastAsia" w:hAnsiTheme="minorEastAsia" w:hint="eastAsia"/>
          <w:sz w:val="16"/>
          <w:szCs w:val="16"/>
        </w:rPr>
        <w:t>• 生物信息学</w:t>
      </w:r>
    </w:p>
    <w:p w14:paraId="0CF8429F" w14:textId="77777777" w:rsidR="003325C1" w:rsidRPr="002E43BF" w:rsidRDefault="003325C1" w:rsidP="003325C1">
      <w:pPr>
        <w:rPr>
          <w:rFonts w:asciiTheme="minorEastAsia" w:hAnsiTheme="minorEastAsia" w:hint="eastAsia"/>
          <w:sz w:val="16"/>
          <w:szCs w:val="16"/>
        </w:rPr>
      </w:pPr>
      <w:r w:rsidRPr="002E43BF">
        <w:rPr>
          <w:rFonts w:asciiTheme="minorEastAsia" w:hAnsiTheme="minorEastAsia" w:hint="eastAsia"/>
          <w:sz w:val="16"/>
          <w:szCs w:val="16"/>
        </w:rPr>
        <w:t>• 生物技术</w:t>
      </w:r>
    </w:p>
    <w:p w14:paraId="2B209791" w14:textId="77777777" w:rsidR="003325C1" w:rsidRPr="002E43BF" w:rsidRDefault="003325C1" w:rsidP="003325C1">
      <w:pPr>
        <w:rPr>
          <w:rFonts w:asciiTheme="minorEastAsia" w:hAnsiTheme="minorEastAsia" w:hint="eastAsia"/>
          <w:sz w:val="16"/>
          <w:szCs w:val="16"/>
        </w:rPr>
      </w:pPr>
      <w:r w:rsidRPr="002E43BF">
        <w:rPr>
          <w:rFonts w:asciiTheme="minorEastAsia" w:hAnsiTheme="minorEastAsia" w:hint="eastAsia"/>
          <w:sz w:val="16"/>
          <w:szCs w:val="16"/>
        </w:rPr>
        <w:t>• 癌症研究</w:t>
      </w:r>
    </w:p>
    <w:p w14:paraId="1C636C4C" w14:textId="77777777" w:rsidR="003325C1" w:rsidRPr="002E43BF" w:rsidRDefault="003325C1" w:rsidP="003325C1">
      <w:pPr>
        <w:rPr>
          <w:rFonts w:asciiTheme="minorEastAsia" w:hAnsiTheme="minorEastAsia" w:hint="eastAsia"/>
          <w:sz w:val="16"/>
          <w:szCs w:val="16"/>
        </w:rPr>
      </w:pPr>
      <w:r w:rsidRPr="002E43BF">
        <w:rPr>
          <w:rFonts w:asciiTheme="minorEastAsia" w:hAnsiTheme="minorEastAsia" w:hint="eastAsia"/>
          <w:sz w:val="16"/>
          <w:szCs w:val="16"/>
        </w:rPr>
        <w:t>• 细胞生物学</w:t>
      </w:r>
    </w:p>
    <w:p w14:paraId="2D3E5230" w14:textId="77777777" w:rsidR="003325C1" w:rsidRPr="002E43BF" w:rsidRDefault="003325C1" w:rsidP="003325C1">
      <w:pPr>
        <w:rPr>
          <w:rFonts w:asciiTheme="minorEastAsia" w:hAnsiTheme="minorEastAsia" w:hint="eastAsia"/>
          <w:sz w:val="16"/>
          <w:szCs w:val="16"/>
        </w:rPr>
      </w:pPr>
      <w:r w:rsidRPr="002E43BF">
        <w:rPr>
          <w:rFonts w:asciiTheme="minorEastAsia" w:hAnsiTheme="minorEastAsia" w:hint="eastAsia"/>
          <w:sz w:val="16"/>
          <w:szCs w:val="16"/>
        </w:rPr>
        <w:t>• 遗传学/ 基因组学</w:t>
      </w:r>
    </w:p>
    <w:p w14:paraId="4AE3C637" w14:textId="77777777" w:rsidR="003325C1" w:rsidRPr="002E43BF" w:rsidRDefault="003325C1" w:rsidP="003325C1">
      <w:pPr>
        <w:rPr>
          <w:rFonts w:asciiTheme="minorEastAsia" w:hAnsiTheme="minorEastAsia" w:hint="eastAsia"/>
          <w:sz w:val="16"/>
          <w:szCs w:val="16"/>
        </w:rPr>
      </w:pPr>
      <w:r w:rsidRPr="002E43BF">
        <w:rPr>
          <w:rFonts w:asciiTheme="minorEastAsia" w:hAnsiTheme="minorEastAsia" w:hint="eastAsia"/>
          <w:sz w:val="16"/>
          <w:szCs w:val="16"/>
        </w:rPr>
        <w:t>• 影像/ 放射学</w:t>
      </w:r>
    </w:p>
    <w:p w14:paraId="1F381076" w14:textId="77777777" w:rsidR="003325C1" w:rsidRPr="002E43BF" w:rsidRDefault="003325C1" w:rsidP="003325C1">
      <w:pPr>
        <w:rPr>
          <w:rFonts w:asciiTheme="minorEastAsia" w:hAnsiTheme="minorEastAsia" w:hint="eastAsia"/>
          <w:sz w:val="16"/>
          <w:szCs w:val="16"/>
        </w:rPr>
      </w:pPr>
      <w:r w:rsidRPr="002E43BF">
        <w:rPr>
          <w:rFonts w:asciiTheme="minorEastAsia" w:hAnsiTheme="minorEastAsia" w:hint="eastAsia"/>
          <w:sz w:val="16"/>
          <w:szCs w:val="16"/>
        </w:rPr>
        <w:t>• 免疫学</w:t>
      </w:r>
    </w:p>
    <w:p w14:paraId="44DC4899" w14:textId="77777777" w:rsidR="003325C1" w:rsidRPr="002E43BF" w:rsidRDefault="003325C1" w:rsidP="003325C1">
      <w:pPr>
        <w:rPr>
          <w:rFonts w:asciiTheme="minorEastAsia" w:hAnsiTheme="minorEastAsia" w:hint="eastAsia"/>
          <w:sz w:val="16"/>
          <w:szCs w:val="16"/>
        </w:rPr>
      </w:pPr>
      <w:r w:rsidRPr="002E43BF">
        <w:rPr>
          <w:rFonts w:asciiTheme="minorEastAsia" w:hAnsiTheme="minorEastAsia" w:hint="eastAsia"/>
          <w:sz w:val="16"/>
          <w:szCs w:val="16"/>
        </w:rPr>
        <w:t>• 传染病</w:t>
      </w:r>
    </w:p>
    <w:p w14:paraId="51D9E53B" w14:textId="77777777" w:rsidR="003325C1" w:rsidRPr="002E43BF" w:rsidRDefault="003325C1" w:rsidP="003325C1">
      <w:pPr>
        <w:rPr>
          <w:rFonts w:asciiTheme="minorEastAsia" w:hAnsiTheme="minorEastAsia" w:hint="eastAsia"/>
          <w:sz w:val="16"/>
          <w:szCs w:val="16"/>
        </w:rPr>
      </w:pPr>
      <w:r w:rsidRPr="002E43BF">
        <w:rPr>
          <w:rFonts w:asciiTheme="minorEastAsia" w:hAnsiTheme="minorEastAsia" w:hint="eastAsia"/>
          <w:sz w:val="16"/>
          <w:szCs w:val="16"/>
        </w:rPr>
        <w:t>• 微生物学</w:t>
      </w:r>
    </w:p>
    <w:p w14:paraId="2F3BE57F" w14:textId="77777777" w:rsidR="003325C1" w:rsidRPr="002E43BF" w:rsidRDefault="003325C1" w:rsidP="003325C1">
      <w:pPr>
        <w:rPr>
          <w:rFonts w:asciiTheme="minorEastAsia" w:hAnsiTheme="minorEastAsia" w:hint="eastAsia"/>
          <w:sz w:val="16"/>
          <w:szCs w:val="16"/>
        </w:rPr>
      </w:pPr>
      <w:r w:rsidRPr="002E43BF">
        <w:rPr>
          <w:rFonts w:asciiTheme="minorEastAsia" w:hAnsiTheme="minorEastAsia" w:hint="eastAsia"/>
          <w:sz w:val="16"/>
          <w:szCs w:val="16"/>
        </w:rPr>
        <w:t>• 分子生物学</w:t>
      </w:r>
    </w:p>
    <w:p w14:paraId="27E0038B" w14:textId="77777777" w:rsidR="003325C1" w:rsidRPr="002E43BF" w:rsidRDefault="003325C1" w:rsidP="003325C1">
      <w:pPr>
        <w:rPr>
          <w:rFonts w:asciiTheme="minorEastAsia" w:hAnsiTheme="minorEastAsia" w:hint="eastAsia"/>
          <w:sz w:val="16"/>
          <w:szCs w:val="16"/>
        </w:rPr>
      </w:pPr>
      <w:r w:rsidRPr="002E43BF">
        <w:rPr>
          <w:rFonts w:asciiTheme="minorEastAsia" w:hAnsiTheme="minorEastAsia" w:hint="eastAsia"/>
          <w:sz w:val="16"/>
          <w:szCs w:val="16"/>
        </w:rPr>
        <w:t>• 神经科学</w:t>
      </w:r>
    </w:p>
    <w:p w14:paraId="57F4AD22" w14:textId="77777777" w:rsidR="003325C1" w:rsidRPr="002E43BF" w:rsidRDefault="003325C1" w:rsidP="003325C1">
      <w:pPr>
        <w:rPr>
          <w:rFonts w:asciiTheme="minorEastAsia" w:hAnsiTheme="minorEastAsia" w:hint="eastAsia"/>
          <w:sz w:val="16"/>
          <w:szCs w:val="16"/>
        </w:rPr>
      </w:pPr>
      <w:r w:rsidRPr="002E43BF">
        <w:rPr>
          <w:rFonts w:asciiTheme="minorEastAsia" w:hAnsiTheme="minorEastAsia" w:hint="eastAsia"/>
          <w:sz w:val="16"/>
          <w:szCs w:val="16"/>
        </w:rPr>
        <w:t>• 药理学/ 毒理学</w:t>
      </w:r>
    </w:p>
    <w:p w14:paraId="60A2CFAF" w14:textId="77777777" w:rsidR="003325C1" w:rsidRPr="002E43BF" w:rsidRDefault="003325C1" w:rsidP="003325C1">
      <w:pPr>
        <w:rPr>
          <w:rFonts w:asciiTheme="minorEastAsia" w:hAnsiTheme="minorEastAsia" w:hint="eastAsia"/>
          <w:sz w:val="16"/>
          <w:szCs w:val="16"/>
        </w:rPr>
      </w:pPr>
      <w:r w:rsidRPr="002E43BF">
        <w:rPr>
          <w:rFonts w:asciiTheme="minorEastAsia" w:hAnsiTheme="minorEastAsia" w:hint="eastAsia"/>
          <w:sz w:val="16"/>
          <w:szCs w:val="16"/>
        </w:rPr>
        <w:t>• 植物科学</w:t>
      </w:r>
    </w:p>
    <w:p w14:paraId="73683B00" w14:textId="610660B6" w:rsidR="00DE089F" w:rsidRPr="002E43BF" w:rsidRDefault="003325C1" w:rsidP="003325C1">
      <w:pPr>
        <w:rPr>
          <w:rFonts w:asciiTheme="minorEastAsia" w:hAnsiTheme="minorEastAsia" w:hint="eastAsia"/>
          <w:sz w:val="16"/>
          <w:szCs w:val="16"/>
        </w:rPr>
      </w:pPr>
      <w:r w:rsidRPr="002E43BF">
        <w:rPr>
          <w:rFonts w:asciiTheme="minorEastAsia" w:hAnsiTheme="minorEastAsia" w:hint="eastAsia"/>
          <w:sz w:val="16"/>
          <w:szCs w:val="16"/>
        </w:rPr>
        <w:t>• 蛋白质科学</w:t>
      </w:r>
    </w:p>
    <w:p w14:paraId="0B650CC3" w14:textId="73C7CA6B" w:rsidR="00DE089F" w:rsidRPr="002E43BF" w:rsidRDefault="00DE089F" w:rsidP="00DE089F">
      <w:pPr>
        <w:rPr>
          <w:rFonts w:asciiTheme="minorEastAsia" w:hAnsiTheme="minorEastAsia" w:hint="eastAsia"/>
          <w:b/>
          <w:bCs/>
        </w:rPr>
      </w:pPr>
      <w:r w:rsidRPr="002E43BF">
        <w:rPr>
          <w:rFonts w:asciiTheme="minorEastAsia" w:hAnsiTheme="minorEastAsia" w:hint="eastAsia"/>
          <w:b/>
          <w:bCs/>
        </w:rPr>
        <w:lastRenderedPageBreak/>
        <w:t>代表性出版物</w:t>
      </w:r>
    </w:p>
    <w:p w14:paraId="24D77B3F" w14:textId="77777777" w:rsidR="00DD75DA" w:rsidRPr="002E43BF" w:rsidRDefault="00DD75DA" w:rsidP="00DD75DA">
      <w:pPr>
        <w:rPr>
          <w:rFonts w:asciiTheme="minorEastAsia" w:hAnsiTheme="minorEastAsia" w:hint="eastAsia"/>
        </w:rPr>
      </w:pPr>
    </w:p>
    <w:p w14:paraId="44011DDF" w14:textId="6497132F" w:rsidR="00F019E6" w:rsidRDefault="007768C9" w:rsidP="007768C9">
      <w:r w:rsidRPr="007768C9">
        <w:rPr>
          <w:rFonts w:hint="eastAsia"/>
        </w:rPr>
        <w:t>Methods In Molecular Biology</w:t>
      </w:r>
      <w:r w:rsidRPr="007768C9">
        <w:rPr>
          <w:rFonts w:hint="eastAsia"/>
        </w:rPr>
        <w:t>；</w:t>
      </w:r>
      <w:r w:rsidRPr="007768C9">
        <w:rPr>
          <w:rFonts w:hint="eastAsia"/>
        </w:rPr>
        <w:t>Methods In Molecular Medicine</w:t>
      </w:r>
      <w:r w:rsidRPr="007768C9">
        <w:rPr>
          <w:rFonts w:hint="eastAsia"/>
        </w:rPr>
        <w:t>；</w:t>
      </w:r>
      <w:proofErr w:type="spellStart"/>
      <w:r w:rsidRPr="007768C9">
        <w:rPr>
          <w:rFonts w:hint="eastAsia"/>
        </w:rPr>
        <w:t>Neuromethods</w:t>
      </w:r>
      <w:proofErr w:type="spellEnd"/>
      <w:r w:rsidRPr="007768C9">
        <w:rPr>
          <w:rFonts w:hint="eastAsia"/>
        </w:rPr>
        <w:t>；</w:t>
      </w:r>
      <w:r w:rsidRPr="007768C9">
        <w:rPr>
          <w:rFonts w:hint="eastAsia"/>
        </w:rPr>
        <w:t>Springer Protocols Handbooks</w:t>
      </w:r>
      <w:r w:rsidRPr="007768C9">
        <w:rPr>
          <w:rFonts w:hint="eastAsia"/>
        </w:rPr>
        <w:t>；</w:t>
      </w:r>
      <w:r w:rsidRPr="007768C9">
        <w:rPr>
          <w:rFonts w:hint="eastAsia"/>
        </w:rPr>
        <w:t>Methods In Pharmacology and Toxicology</w:t>
      </w:r>
      <w:r w:rsidRPr="007768C9">
        <w:rPr>
          <w:rFonts w:hint="eastAsia"/>
        </w:rPr>
        <w:t>；</w:t>
      </w:r>
      <w:r w:rsidRPr="007768C9">
        <w:rPr>
          <w:rFonts w:hint="eastAsia"/>
        </w:rPr>
        <w:t>Methods and Protocols in Food Science</w:t>
      </w:r>
      <w:r w:rsidRPr="007768C9">
        <w:rPr>
          <w:rFonts w:hint="eastAsia"/>
        </w:rPr>
        <w:t>；</w:t>
      </w:r>
      <w:r w:rsidRPr="007768C9">
        <w:rPr>
          <w:rFonts w:hint="eastAsia"/>
        </w:rPr>
        <w:t xml:space="preserve">Methods In Biotechnology </w:t>
      </w:r>
      <w:proofErr w:type="gramStart"/>
      <w:r w:rsidRPr="007768C9">
        <w:rPr>
          <w:rFonts w:hint="eastAsia"/>
        </w:rPr>
        <w:t>Non Series</w:t>
      </w:r>
      <w:proofErr w:type="gramEnd"/>
      <w:r w:rsidRPr="007768C9">
        <w:rPr>
          <w:rFonts w:hint="eastAsia"/>
        </w:rPr>
        <w:t xml:space="preserve"> Biological Methods</w:t>
      </w:r>
    </w:p>
    <w:sectPr w:rsidR="00F019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75C58" w14:textId="77777777" w:rsidR="00D325D1" w:rsidRDefault="00D325D1" w:rsidP="00B506F6">
      <w:pPr>
        <w:spacing w:after="0" w:line="240" w:lineRule="auto"/>
      </w:pPr>
      <w:r>
        <w:separator/>
      </w:r>
    </w:p>
  </w:endnote>
  <w:endnote w:type="continuationSeparator" w:id="0">
    <w:p w14:paraId="7BD9B621" w14:textId="77777777" w:rsidR="00D325D1" w:rsidRDefault="00D325D1" w:rsidP="00B5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972D8" w14:textId="77777777" w:rsidR="00D325D1" w:rsidRDefault="00D325D1" w:rsidP="00B506F6">
      <w:pPr>
        <w:spacing w:after="0" w:line="240" w:lineRule="auto"/>
      </w:pPr>
      <w:r>
        <w:separator/>
      </w:r>
    </w:p>
  </w:footnote>
  <w:footnote w:type="continuationSeparator" w:id="0">
    <w:p w14:paraId="688E083B" w14:textId="77777777" w:rsidR="00D325D1" w:rsidRDefault="00D325D1" w:rsidP="00B506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34"/>
    <w:rsid w:val="00161937"/>
    <w:rsid w:val="002E43BF"/>
    <w:rsid w:val="00326F0E"/>
    <w:rsid w:val="003325C1"/>
    <w:rsid w:val="00342C40"/>
    <w:rsid w:val="00350004"/>
    <w:rsid w:val="004A5B9C"/>
    <w:rsid w:val="004D3E27"/>
    <w:rsid w:val="006E417C"/>
    <w:rsid w:val="00733379"/>
    <w:rsid w:val="007768C9"/>
    <w:rsid w:val="008F63A8"/>
    <w:rsid w:val="00A33824"/>
    <w:rsid w:val="00B506F6"/>
    <w:rsid w:val="00B62E18"/>
    <w:rsid w:val="00D16EF9"/>
    <w:rsid w:val="00D325D1"/>
    <w:rsid w:val="00DD75DA"/>
    <w:rsid w:val="00DE089F"/>
    <w:rsid w:val="00E23434"/>
    <w:rsid w:val="00EE589A"/>
    <w:rsid w:val="00F019E6"/>
    <w:rsid w:val="00F10A7E"/>
    <w:rsid w:val="00F539C0"/>
    <w:rsid w:val="00F9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DBF86"/>
  <w15:chartTrackingRefBased/>
  <w15:docId w15:val="{56F9C31F-0E62-48ED-8868-364896C9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234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E234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23434"/>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E23434"/>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E23434"/>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E2343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2343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2343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2343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434"/>
    <w:rPr>
      <w:rFonts w:asciiTheme="majorHAnsi" w:eastAsiaTheme="majorEastAsia" w:hAnsiTheme="majorHAnsi" w:cstheme="majorBidi"/>
      <w:color w:val="2E74B5" w:themeColor="accent1" w:themeShade="BF"/>
      <w:sz w:val="40"/>
      <w:szCs w:val="40"/>
    </w:rPr>
  </w:style>
  <w:style w:type="character" w:customStyle="1" w:styleId="20">
    <w:name w:val="标题 2 字符"/>
    <w:basedOn w:val="a0"/>
    <w:link w:val="2"/>
    <w:uiPriority w:val="9"/>
    <w:semiHidden/>
    <w:rsid w:val="00E23434"/>
    <w:rPr>
      <w:rFonts w:asciiTheme="majorHAnsi" w:eastAsiaTheme="majorEastAsia" w:hAnsiTheme="majorHAnsi" w:cstheme="majorBidi"/>
      <w:color w:val="2E74B5" w:themeColor="accent1" w:themeShade="BF"/>
      <w:sz w:val="32"/>
      <w:szCs w:val="32"/>
    </w:rPr>
  </w:style>
  <w:style w:type="character" w:customStyle="1" w:styleId="30">
    <w:name w:val="标题 3 字符"/>
    <w:basedOn w:val="a0"/>
    <w:link w:val="3"/>
    <w:uiPriority w:val="9"/>
    <w:semiHidden/>
    <w:rsid w:val="00E23434"/>
    <w:rPr>
      <w:rFonts w:eastAsiaTheme="majorEastAsia" w:cstheme="majorBidi"/>
      <w:color w:val="2E74B5" w:themeColor="accent1" w:themeShade="BF"/>
      <w:sz w:val="28"/>
      <w:szCs w:val="28"/>
    </w:rPr>
  </w:style>
  <w:style w:type="character" w:customStyle="1" w:styleId="40">
    <w:name w:val="标题 4 字符"/>
    <w:basedOn w:val="a0"/>
    <w:link w:val="4"/>
    <w:uiPriority w:val="9"/>
    <w:semiHidden/>
    <w:rsid w:val="00E23434"/>
    <w:rPr>
      <w:rFonts w:eastAsiaTheme="majorEastAsia" w:cstheme="majorBidi"/>
      <w:i/>
      <w:iCs/>
      <w:color w:val="2E74B5" w:themeColor="accent1" w:themeShade="BF"/>
    </w:rPr>
  </w:style>
  <w:style w:type="character" w:customStyle="1" w:styleId="50">
    <w:name w:val="标题 5 字符"/>
    <w:basedOn w:val="a0"/>
    <w:link w:val="5"/>
    <w:uiPriority w:val="9"/>
    <w:semiHidden/>
    <w:rsid w:val="00E23434"/>
    <w:rPr>
      <w:rFonts w:eastAsiaTheme="majorEastAsia" w:cstheme="majorBidi"/>
      <w:color w:val="2E74B5" w:themeColor="accent1" w:themeShade="BF"/>
    </w:rPr>
  </w:style>
  <w:style w:type="character" w:customStyle="1" w:styleId="60">
    <w:name w:val="标题 6 字符"/>
    <w:basedOn w:val="a0"/>
    <w:link w:val="6"/>
    <w:uiPriority w:val="9"/>
    <w:semiHidden/>
    <w:rsid w:val="00E23434"/>
    <w:rPr>
      <w:rFonts w:eastAsiaTheme="majorEastAsia" w:cstheme="majorBidi"/>
      <w:i/>
      <w:iCs/>
      <w:color w:val="595959" w:themeColor="text1" w:themeTint="A6"/>
    </w:rPr>
  </w:style>
  <w:style w:type="character" w:customStyle="1" w:styleId="70">
    <w:name w:val="标题 7 字符"/>
    <w:basedOn w:val="a0"/>
    <w:link w:val="7"/>
    <w:uiPriority w:val="9"/>
    <w:semiHidden/>
    <w:rsid w:val="00E23434"/>
    <w:rPr>
      <w:rFonts w:eastAsiaTheme="majorEastAsia" w:cstheme="majorBidi"/>
      <w:color w:val="595959" w:themeColor="text1" w:themeTint="A6"/>
    </w:rPr>
  </w:style>
  <w:style w:type="character" w:customStyle="1" w:styleId="80">
    <w:name w:val="标题 8 字符"/>
    <w:basedOn w:val="a0"/>
    <w:link w:val="8"/>
    <w:uiPriority w:val="9"/>
    <w:semiHidden/>
    <w:rsid w:val="00E23434"/>
    <w:rPr>
      <w:rFonts w:eastAsiaTheme="majorEastAsia" w:cstheme="majorBidi"/>
      <w:i/>
      <w:iCs/>
      <w:color w:val="272727" w:themeColor="text1" w:themeTint="D8"/>
    </w:rPr>
  </w:style>
  <w:style w:type="character" w:customStyle="1" w:styleId="90">
    <w:name w:val="标题 9 字符"/>
    <w:basedOn w:val="a0"/>
    <w:link w:val="9"/>
    <w:uiPriority w:val="9"/>
    <w:semiHidden/>
    <w:rsid w:val="00E23434"/>
    <w:rPr>
      <w:rFonts w:eastAsiaTheme="majorEastAsia" w:cstheme="majorBidi"/>
      <w:color w:val="272727" w:themeColor="text1" w:themeTint="D8"/>
    </w:rPr>
  </w:style>
  <w:style w:type="paragraph" w:styleId="a3">
    <w:name w:val="Title"/>
    <w:basedOn w:val="a"/>
    <w:next w:val="a"/>
    <w:link w:val="a4"/>
    <w:uiPriority w:val="10"/>
    <w:qFormat/>
    <w:rsid w:val="00E23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434"/>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E2343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23434"/>
    <w:pPr>
      <w:spacing w:before="160"/>
      <w:jc w:val="center"/>
    </w:pPr>
    <w:rPr>
      <w:i/>
      <w:iCs/>
      <w:color w:val="404040" w:themeColor="text1" w:themeTint="BF"/>
    </w:rPr>
  </w:style>
  <w:style w:type="character" w:customStyle="1" w:styleId="a8">
    <w:name w:val="引用 字符"/>
    <w:basedOn w:val="a0"/>
    <w:link w:val="a7"/>
    <w:uiPriority w:val="29"/>
    <w:rsid w:val="00E23434"/>
    <w:rPr>
      <w:i/>
      <w:iCs/>
      <w:color w:val="404040" w:themeColor="text1" w:themeTint="BF"/>
    </w:rPr>
  </w:style>
  <w:style w:type="paragraph" w:styleId="a9">
    <w:name w:val="List Paragraph"/>
    <w:basedOn w:val="a"/>
    <w:uiPriority w:val="34"/>
    <w:qFormat/>
    <w:rsid w:val="00E23434"/>
    <w:pPr>
      <w:ind w:left="720"/>
      <w:contextualSpacing/>
    </w:pPr>
  </w:style>
  <w:style w:type="character" w:styleId="aa">
    <w:name w:val="Intense Emphasis"/>
    <w:basedOn w:val="a0"/>
    <w:uiPriority w:val="21"/>
    <w:qFormat/>
    <w:rsid w:val="00E23434"/>
    <w:rPr>
      <w:i/>
      <w:iCs/>
      <w:color w:val="2E74B5" w:themeColor="accent1" w:themeShade="BF"/>
    </w:rPr>
  </w:style>
  <w:style w:type="paragraph" w:styleId="ab">
    <w:name w:val="Intense Quote"/>
    <w:basedOn w:val="a"/>
    <w:next w:val="a"/>
    <w:link w:val="ac"/>
    <w:uiPriority w:val="30"/>
    <w:qFormat/>
    <w:rsid w:val="00E234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E23434"/>
    <w:rPr>
      <w:i/>
      <w:iCs/>
      <w:color w:val="2E74B5" w:themeColor="accent1" w:themeShade="BF"/>
    </w:rPr>
  </w:style>
  <w:style w:type="character" w:styleId="ad">
    <w:name w:val="Intense Reference"/>
    <w:basedOn w:val="a0"/>
    <w:uiPriority w:val="32"/>
    <w:qFormat/>
    <w:rsid w:val="00E23434"/>
    <w:rPr>
      <w:b/>
      <w:bCs/>
      <w:smallCaps/>
      <w:color w:val="2E74B5" w:themeColor="accent1" w:themeShade="BF"/>
      <w:spacing w:val="5"/>
    </w:rPr>
  </w:style>
  <w:style w:type="paragraph" w:styleId="ae">
    <w:name w:val="header"/>
    <w:basedOn w:val="a"/>
    <w:link w:val="af"/>
    <w:uiPriority w:val="99"/>
    <w:unhideWhenUsed/>
    <w:rsid w:val="00B506F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B506F6"/>
    <w:rPr>
      <w:sz w:val="18"/>
      <w:szCs w:val="18"/>
    </w:rPr>
  </w:style>
  <w:style w:type="paragraph" w:styleId="af0">
    <w:name w:val="footer"/>
    <w:basedOn w:val="a"/>
    <w:link w:val="af1"/>
    <w:uiPriority w:val="99"/>
    <w:unhideWhenUsed/>
    <w:rsid w:val="00B506F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B506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3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Springer Nature</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Sun</dc:creator>
  <cp:keywords/>
  <dc:description/>
  <cp:lastModifiedBy>li yuan</cp:lastModifiedBy>
  <cp:revision>2</cp:revision>
  <dcterms:created xsi:type="dcterms:W3CDTF">2025-03-24T02:48:00Z</dcterms:created>
  <dcterms:modified xsi:type="dcterms:W3CDTF">2025-03-24T02:48:00Z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2dd1de6f1dc6196ba0eb1c4a7e7cf05c8e598b0e3defa45c3adf22857ef171b5</vt:lpwstr>
  </property>
</Properties>
</file>